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浙江省嵊州市教育体育局下属学校赴高校公开招聘教师计划</w:t>
      </w:r>
    </w:p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60"/>
        <w:gridCol w:w="933"/>
        <w:gridCol w:w="3093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（学科）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专业要求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汉语言文学，汉语言等相关学科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数学，应用</w:t>
            </w:r>
            <w:r>
              <w:rPr>
                <w:rFonts w:ascii="仿宋_GB2312" w:eastAsia="仿宋_GB2312"/>
                <w:sz w:val="28"/>
                <w:szCs w:val="28"/>
              </w:rPr>
              <w:t>数学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数学与应用数学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物理学，应用物理学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高中或大学有竞赛经历并得奖，能胜任高中竞赛辅导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化学，应用化学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高中或大学有竞赛经历并得奖，能胜任高中竞赛辅导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思政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思想政治教育，</w:t>
            </w:r>
            <w:r>
              <w:rPr>
                <w:rFonts w:ascii="仿宋_GB2312" w:eastAsia="仿宋_GB2312"/>
                <w:sz w:val="28"/>
                <w:szCs w:val="28"/>
              </w:rPr>
              <w:t>政治学、经济学与哲学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地理科学，人文教育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历史学，</w:t>
            </w:r>
            <w:r>
              <w:rPr>
                <w:rFonts w:ascii="仿宋_GB2312" w:eastAsia="仿宋_GB2312"/>
                <w:sz w:val="28"/>
                <w:szCs w:val="28"/>
              </w:rPr>
              <w:t>世界史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，人文教育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生物科学，生物技术，生物科学与生物技术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音乐与舞蹈学类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体育学类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计算机科学与技术，网络工程，数字媒体技术，电子与计算机工程，教育技术学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学前教育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74C41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